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CD" w:rsidRPr="00044258" w:rsidRDefault="00044258" w:rsidP="00044258">
      <w:pPr>
        <w:jc w:val="center"/>
        <w:rPr>
          <w:rFonts w:ascii="Times New Roman" w:hAnsi="Times New Roman"/>
          <w:b/>
          <w:sz w:val="28"/>
          <w:szCs w:val="28"/>
        </w:rPr>
      </w:pPr>
      <w:r w:rsidRPr="00044258">
        <w:rPr>
          <w:rFonts w:ascii="Times New Roman" w:hAnsi="Times New Roman"/>
          <w:b/>
          <w:sz w:val="28"/>
          <w:szCs w:val="28"/>
        </w:rPr>
        <w:t>BÁO GIÁ DỊCH VỤ</w:t>
      </w:r>
    </w:p>
    <w:p w:rsidR="00044258" w:rsidRPr="00044258" w:rsidRDefault="00044258" w:rsidP="00044258">
      <w:pPr>
        <w:jc w:val="center"/>
        <w:rPr>
          <w:rFonts w:ascii="Times New Roman" w:hAnsi="Times New Roman"/>
          <w:sz w:val="28"/>
          <w:szCs w:val="28"/>
        </w:rPr>
      </w:pPr>
      <w:r w:rsidRPr="00044258">
        <w:rPr>
          <w:rFonts w:ascii="Times New Roman" w:hAnsi="Times New Roman"/>
          <w:sz w:val="28"/>
          <w:szCs w:val="28"/>
        </w:rPr>
        <w:t>SẢN XUẤT VẬT PHẨM MARKETING – PGBANK 2024</w:t>
      </w:r>
    </w:p>
    <w:tbl>
      <w:tblPr>
        <w:tblW w:w="10208" w:type="dxa"/>
        <w:tblInd w:w="-702" w:type="dxa"/>
        <w:tblLook w:val="04A0" w:firstRow="1" w:lastRow="0" w:firstColumn="1" w:lastColumn="0" w:noHBand="0" w:noVBand="1"/>
      </w:tblPr>
      <w:tblGrid>
        <w:gridCol w:w="708"/>
        <w:gridCol w:w="4010"/>
        <w:gridCol w:w="960"/>
        <w:gridCol w:w="1180"/>
        <w:gridCol w:w="1680"/>
        <w:gridCol w:w="1670"/>
      </w:tblGrid>
      <w:tr w:rsidR="00044258" w:rsidRPr="00044258" w:rsidTr="00044258">
        <w:trPr>
          <w:trHeight w:val="1110"/>
        </w:trPr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SẢN PHẨM, DỊCH VỤ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044258" w:rsidRPr="00044258" w:rsidTr="00B84A75">
        <w:trPr>
          <w:trHeight w:val="1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58" w:rsidRPr="00044258" w:rsidRDefault="00044258" w:rsidP="000C5696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Ô quảng cáo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- Đường kính 2.4m, chất liệu vải dù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dày dặn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chống nước, in UV Logo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- Đế tôn đổ bê tông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6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58" w:rsidRPr="00044258" w:rsidRDefault="00044258" w:rsidP="000C5696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Bút cắm bàn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đôi, nhựa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in 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lưới/nhiệt 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58" w:rsidRPr="00044258" w:rsidRDefault="00044258" w:rsidP="000C5696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Khung mica A4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dày 2mm, đựng bảng Lãi suất, in UV 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58" w:rsidRPr="00044258" w:rsidRDefault="00044258" w:rsidP="000C5696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Kệ tờ rơi mica 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dày 2mm, 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 tầng 3 ngăn, đựng vừa tờ A4 và tờ rơi, in 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UV </w:t>
            </w: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58" w:rsidRPr="00044258" w:rsidRDefault="00044258" w:rsidP="000C5696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Vận chuyển đến 18 Chi nhánh</w:t>
            </w:r>
            <w:r w:rsidR="00B84A7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Gói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66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Cộng tiền hàng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66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Tiền VAT 8%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044258">
        <w:trPr>
          <w:trHeight w:val="66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Dự trù phát sinh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B84A75">
        <w:trPr>
          <w:trHeight w:val="66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58" w:rsidRPr="00044258" w:rsidRDefault="00044258" w:rsidP="000C56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TỔNG TIỀN THANH TOÁN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0C569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258" w:rsidRPr="00044258" w:rsidTr="00044258">
        <w:trPr>
          <w:trHeight w:val="660"/>
        </w:trPr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58" w:rsidRPr="00044258" w:rsidRDefault="00044258" w:rsidP="00B84A75">
            <w:pPr>
              <w:spacing w:before="60" w:after="6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42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Bằng chữ: </w:t>
            </w:r>
          </w:p>
        </w:tc>
      </w:tr>
    </w:tbl>
    <w:p w:rsidR="00B84A75" w:rsidRDefault="00B84A75">
      <w:pPr>
        <w:rPr>
          <w:rFonts w:ascii="Times New Roman" w:hAnsi="Times New Roman"/>
        </w:rPr>
      </w:pPr>
    </w:p>
    <w:p w:rsidR="00B84A75" w:rsidRPr="00B84A75" w:rsidRDefault="00B84A75" w:rsidP="00B84A75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B84A75">
        <w:rPr>
          <w:rFonts w:ascii="Times New Roman" w:hAnsi="Times New Roman"/>
          <w:i/>
        </w:rPr>
        <w:t xml:space="preserve">Địa điểm vận chuyển giao hàng đến 18 Chi nhánh được nêu chi tiết trong Hồ sơ chào hàng cạnh tranh. </w:t>
      </w:r>
      <w:bookmarkStart w:id="0" w:name="_GoBack"/>
      <w:bookmarkEnd w:id="0"/>
    </w:p>
    <w:sectPr w:rsidR="00B84A75" w:rsidRPr="00B84A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3E" w:rsidRDefault="0072713E" w:rsidP="00044258">
      <w:pPr>
        <w:spacing w:after="0" w:line="240" w:lineRule="auto"/>
      </w:pPr>
      <w:r>
        <w:separator/>
      </w:r>
    </w:p>
  </w:endnote>
  <w:endnote w:type="continuationSeparator" w:id="0">
    <w:p w:rsidR="0072713E" w:rsidRDefault="0072713E" w:rsidP="0004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3E" w:rsidRDefault="0072713E" w:rsidP="00044258">
      <w:pPr>
        <w:spacing w:after="0" w:line="240" w:lineRule="auto"/>
      </w:pPr>
      <w:r>
        <w:separator/>
      </w:r>
    </w:p>
  </w:footnote>
  <w:footnote w:type="continuationSeparator" w:id="0">
    <w:p w:rsidR="0072713E" w:rsidRDefault="0072713E" w:rsidP="0004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58" w:rsidRDefault="00044258">
    <w:pPr>
      <w:pStyle w:val="Header"/>
    </w:pPr>
    <w:r w:rsidRPr="000363EA">
      <w:rPr>
        <w:noProof/>
      </w:rPr>
      <w:drawing>
        <wp:inline distT="0" distB="0" distL="0" distR="0" wp14:anchorId="23581539" wp14:editId="0532FB0F">
          <wp:extent cx="838200" cy="244730"/>
          <wp:effectExtent l="0" t="0" r="0" b="3175"/>
          <wp:docPr id="5" name="Picture 5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31" cy="25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67C6"/>
    <w:multiLevelType w:val="hybridMultilevel"/>
    <w:tmpl w:val="4F500266"/>
    <w:lvl w:ilvl="0" w:tplc="8F9A698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58"/>
    <w:rsid w:val="00044258"/>
    <w:rsid w:val="002E49CD"/>
    <w:rsid w:val="0072713E"/>
    <w:rsid w:val="00B8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96B1-C7FB-463A-A570-774C73B9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25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4258"/>
  </w:style>
  <w:style w:type="paragraph" w:styleId="Footer">
    <w:name w:val="footer"/>
    <w:basedOn w:val="Normal"/>
    <w:link w:val="FooterChar"/>
    <w:uiPriority w:val="99"/>
    <w:unhideWhenUsed/>
    <w:rsid w:val="0004425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4258"/>
  </w:style>
  <w:style w:type="paragraph" w:styleId="ListParagraph">
    <w:name w:val="List Paragraph"/>
    <w:basedOn w:val="Normal"/>
    <w:uiPriority w:val="34"/>
    <w:qFormat/>
    <w:rsid w:val="00B8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Hồng Ngân(MD)</dc:creator>
  <cp:keywords/>
  <dc:description/>
  <cp:lastModifiedBy>Bùi Thị Hồng Ngân(MD)</cp:lastModifiedBy>
  <cp:revision>2</cp:revision>
  <dcterms:created xsi:type="dcterms:W3CDTF">2024-07-09T03:11:00Z</dcterms:created>
  <dcterms:modified xsi:type="dcterms:W3CDTF">2024-07-09T03:17:00Z</dcterms:modified>
</cp:coreProperties>
</file>